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23CC" w:rsidRDefault="00E523CC" w:rsidP="008475CD">
      <w:pPr>
        <w:jc w:val="center"/>
        <w:rPr>
          <w:b/>
          <w:lang w:val="en-US"/>
        </w:rPr>
      </w:pPr>
      <w:r>
        <w:rPr>
          <w:b/>
        </w:rPr>
        <w:t>КРАТКАЯ</w:t>
      </w:r>
      <w:r w:rsidRPr="00937725">
        <w:rPr>
          <w:b/>
          <w:lang w:val="en-US"/>
        </w:rPr>
        <w:t xml:space="preserve"> </w:t>
      </w:r>
      <w:r>
        <w:rPr>
          <w:b/>
        </w:rPr>
        <w:t>АННОТАЦИЯ</w:t>
      </w:r>
      <w:r w:rsidRPr="00937725">
        <w:rPr>
          <w:b/>
          <w:lang w:val="en-US"/>
        </w:rPr>
        <w:t xml:space="preserve"> </w:t>
      </w:r>
      <w:r>
        <w:rPr>
          <w:b/>
        </w:rPr>
        <w:t>ДИСЦИПЛИН</w:t>
      </w:r>
    </w:p>
    <w:p w:rsidR="00837E51" w:rsidRPr="00837E51" w:rsidRDefault="00837E51" w:rsidP="008475CD">
      <w:pPr>
        <w:jc w:val="center"/>
        <w:rPr>
          <w:b/>
          <w:lang w:val="en-US"/>
        </w:rPr>
      </w:pPr>
      <w:r w:rsidRPr="00937725">
        <w:rPr>
          <w:b/>
          <w:bCs/>
          <w:color w:val="000000"/>
          <w:sz w:val="25"/>
          <w:szCs w:val="25"/>
          <w:lang w:val="en-US"/>
        </w:rPr>
        <w:t>BRIEF SUMMARY OF THE DISCIPLINE</w:t>
      </w:r>
    </w:p>
    <w:tbl>
      <w:tblPr>
        <w:tblpPr w:leftFromText="180" w:rightFromText="180" w:vertAnchor="text" w:horzAnchor="margin" w:tblpXSpec="center" w:tblpY="1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448"/>
        <w:gridCol w:w="6300"/>
      </w:tblGrid>
      <w:tr w:rsidR="00C5773C" w:rsidTr="002A1DE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3C" w:rsidRDefault="00C5773C" w:rsidP="00C5773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3C" w:rsidRPr="00D43590" w:rsidRDefault="00D43590" w:rsidP="00C5773C">
            <w:pPr>
              <w:jc w:val="center"/>
              <w:rPr>
                <w:lang w:val="en-US"/>
              </w:rPr>
            </w:pPr>
            <w:r w:rsidRPr="00D43590">
              <w:rPr>
                <w:color w:val="000000"/>
                <w:sz w:val="25"/>
                <w:szCs w:val="25"/>
                <w:lang w:val="en-US"/>
              </w:rPr>
              <w:t>Name of the specialized module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73C" w:rsidRPr="000C6C41" w:rsidRDefault="00837E51" w:rsidP="00C5773C">
            <w:pPr>
              <w:jc w:val="center"/>
            </w:pPr>
            <w:proofErr w:type="spellStart"/>
            <w:r>
              <w:rPr>
                <w:color w:val="000000"/>
                <w:sz w:val="25"/>
                <w:szCs w:val="25"/>
              </w:rPr>
              <w:t>Higher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mathematics</w:t>
            </w:r>
            <w:proofErr w:type="spellEnd"/>
          </w:p>
        </w:tc>
      </w:tr>
      <w:tr w:rsidR="00C5773C" w:rsidTr="002A1DE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3C" w:rsidRDefault="00C5773C" w:rsidP="00C5773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3C" w:rsidRPr="00F41FB7" w:rsidRDefault="00837E51" w:rsidP="00C5773C">
            <w:pPr>
              <w:jc w:val="center"/>
            </w:pPr>
            <w:r>
              <w:rPr>
                <w:color w:val="000000"/>
                <w:sz w:val="25"/>
                <w:szCs w:val="25"/>
              </w:rPr>
              <w:t>Speciality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3C" w:rsidRPr="00804CF9" w:rsidRDefault="00804CF9" w:rsidP="00C5773C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6-05-0412-01Manage</w:t>
            </w:r>
            <w:bookmarkStart w:id="0" w:name="_GoBack"/>
            <w:bookmarkEnd w:id="0"/>
            <w:r>
              <w:rPr>
                <w:lang w:val="en-US"/>
              </w:rPr>
              <w:t>ment</w:t>
            </w:r>
          </w:p>
        </w:tc>
      </w:tr>
      <w:tr w:rsidR="00C5773C" w:rsidTr="002A1DE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3C" w:rsidRDefault="00C5773C" w:rsidP="00C5773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3C" w:rsidRPr="00F41FB7" w:rsidRDefault="00837E51" w:rsidP="00C5773C">
            <w:pPr>
              <w:jc w:val="center"/>
            </w:pPr>
            <w:proofErr w:type="spellStart"/>
            <w:r>
              <w:rPr>
                <w:color w:val="000000"/>
                <w:sz w:val="25"/>
                <w:szCs w:val="25"/>
              </w:rPr>
              <w:t>Course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of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Study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3C" w:rsidRDefault="00C5773C" w:rsidP="00C5773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C5773C" w:rsidTr="002A1DE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3C" w:rsidRDefault="00C5773C" w:rsidP="00C5773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3C" w:rsidRPr="00F41FB7" w:rsidRDefault="00837E51" w:rsidP="00C5773C">
            <w:pPr>
              <w:jc w:val="center"/>
            </w:pPr>
            <w:proofErr w:type="spellStart"/>
            <w:r>
              <w:rPr>
                <w:color w:val="000000"/>
                <w:sz w:val="25"/>
                <w:szCs w:val="25"/>
              </w:rPr>
              <w:t>Semester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of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study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3C" w:rsidRDefault="00C5773C" w:rsidP="00C5773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C5773C" w:rsidTr="002A1DE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3C" w:rsidRDefault="00C5773C" w:rsidP="00C5773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3C" w:rsidRPr="00837E51" w:rsidRDefault="00837E51" w:rsidP="00C5773C">
            <w:pPr>
              <w:jc w:val="center"/>
              <w:rPr>
                <w:lang w:val="en-US"/>
              </w:rPr>
            </w:pPr>
            <w:r w:rsidRPr="00837E51">
              <w:rPr>
                <w:color w:val="000000"/>
                <w:sz w:val="25"/>
                <w:szCs w:val="25"/>
                <w:lang w:val="en-US"/>
              </w:rPr>
              <w:t>Labor intensity in credit units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3C" w:rsidRPr="00937725" w:rsidRDefault="00937725" w:rsidP="00C5773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</w:tr>
      <w:tr w:rsidR="00C5773C" w:rsidRPr="00804CF9" w:rsidTr="002A1DE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3C" w:rsidRDefault="00C5773C" w:rsidP="00C5773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3C" w:rsidRPr="00F41FB7" w:rsidRDefault="00837E51" w:rsidP="00C5773C">
            <w:pPr>
              <w:jc w:val="center"/>
            </w:pPr>
            <w:proofErr w:type="spellStart"/>
            <w:r>
              <w:rPr>
                <w:color w:val="000000"/>
                <w:sz w:val="25"/>
                <w:szCs w:val="25"/>
              </w:rPr>
              <w:t>Degree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, </w:t>
            </w:r>
            <w:proofErr w:type="spellStart"/>
            <w:r>
              <w:rPr>
                <w:color w:val="000000"/>
                <w:sz w:val="25"/>
                <w:szCs w:val="25"/>
              </w:rPr>
              <w:t>title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, </w:t>
            </w:r>
            <w:proofErr w:type="spellStart"/>
            <w:r>
              <w:rPr>
                <w:color w:val="000000"/>
                <w:sz w:val="25"/>
                <w:szCs w:val="25"/>
              </w:rPr>
              <w:t>full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name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3C" w:rsidRPr="00837E51" w:rsidRDefault="00837E51" w:rsidP="00C5773C">
            <w:pPr>
              <w:jc w:val="center"/>
              <w:rPr>
                <w:lang w:val="en-US"/>
              </w:rPr>
            </w:pPr>
            <w:r w:rsidRPr="00837E51">
              <w:rPr>
                <w:color w:val="000000"/>
                <w:sz w:val="25"/>
                <w:szCs w:val="25"/>
                <w:lang w:val="en-US"/>
              </w:rPr>
              <w:t xml:space="preserve">Ph.D., Associate Professor </w:t>
            </w:r>
            <w:proofErr w:type="spellStart"/>
            <w:r w:rsidRPr="00837E51">
              <w:rPr>
                <w:color w:val="000000"/>
                <w:sz w:val="25"/>
                <w:szCs w:val="25"/>
                <w:lang w:val="en-US"/>
              </w:rPr>
              <w:t>Ovseets</w:t>
            </w:r>
            <w:proofErr w:type="spellEnd"/>
            <w:r w:rsidRPr="00837E51">
              <w:rPr>
                <w:color w:val="000000"/>
                <w:sz w:val="25"/>
                <w:szCs w:val="25"/>
                <w:lang w:val="en-US"/>
              </w:rPr>
              <w:t xml:space="preserve"> Mikhail Ilyich</w:t>
            </w:r>
          </w:p>
        </w:tc>
      </w:tr>
      <w:tr w:rsidR="00C5773C" w:rsidRPr="00804CF9" w:rsidTr="002A1DE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3C" w:rsidRDefault="00C5773C" w:rsidP="00C5773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3C" w:rsidRPr="00837E51" w:rsidRDefault="00837E51" w:rsidP="00C5773C">
            <w:pPr>
              <w:jc w:val="center"/>
              <w:rPr>
                <w:lang w:val="en-US"/>
              </w:rPr>
            </w:pPr>
            <w:r w:rsidRPr="00837E51">
              <w:rPr>
                <w:color w:val="000000"/>
                <w:sz w:val="25"/>
                <w:szCs w:val="25"/>
                <w:lang w:val="en-US"/>
              </w:rPr>
              <w:t>The purpose of the discipline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3C" w:rsidRPr="00837E51" w:rsidRDefault="00837E51" w:rsidP="00C5773C">
            <w:pPr>
              <w:pStyle w:val="a4"/>
              <w:ind w:firstLine="0"/>
              <w:rPr>
                <w:lang w:val="en-US"/>
              </w:rPr>
            </w:pPr>
            <w:r w:rsidRPr="00837E51">
              <w:rPr>
                <w:color w:val="000000"/>
                <w:sz w:val="25"/>
                <w:szCs w:val="25"/>
                <w:lang w:val="en-US"/>
              </w:rPr>
              <w:t xml:space="preserve">The purpose of teaching the discipline is: acquaintance of students with the terminology and mathematical apparatus used in the construction of mathematical models of information resource management problems and interpretation of the solutions </w:t>
            </w:r>
            <w:proofErr w:type="spellStart"/>
            <w:proofErr w:type="gramStart"/>
            <w:r w:rsidRPr="00837E51">
              <w:rPr>
                <w:color w:val="000000"/>
                <w:sz w:val="25"/>
                <w:szCs w:val="25"/>
                <w:lang w:val="en-US"/>
              </w:rPr>
              <w:t>obtained;development</w:t>
            </w:r>
            <w:proofErr w:type="spellEnd"/>
            <w:proofErr w:type="gramEnd"/>
            <w:r w:rsidRPr="00837E51">
              <w:rPr>
                <w:color w:val="000000"/>
                <w:sz w:val="25"/>
                <w:szCs w:val="25"/>
                <w:lang w:val="en-US"/>
              </w:rPr>
              <w:t xml:space="preserve"> of students' ability to apply the studied mathematical and probabilistic models and schemes in specific situations of the subject area.</w:t>
            </w:r>
          </w:p>
        </w:tc>
      </w:tr>
      <w:tr w:rsidR="00C5773C" w:rsidRPr="00804CF9" w:rsidTr="002A1DE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3C" w:rsidRDefault="00C5773C" w:rsidP="00C5773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3C" w:rsidRPr="00F41FB7" w:rsidRDefault="00837E51" w:rsidP="00C5773C">
            <w:pPr>
              <w:jc w:val="center"/>
            </w:pPr>
            <w:proofErr w:type="spellStart"/>
            <w:r>
              <w:rPr>
                <w:color w:val="000000"/>
                <w:sz w:val="25"/>
                <w:szCs w:val="25"/>
              </w:rPr>
              <w:t>Prerequisites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3C" w:rsidRPr="00837E51" w:rsidRDefault="00837E51" w:rsidP="00C5773C">
            <w:pPr>
              <w:jc w:val="both"/>
              <w:rPr>
                <w:lang w:val="en-US"/>
              </w:rPr>
            </w:pPr>
            <w:r w:rsidRPr="00837E51">
              <w:rPr>
                <w:color w:val="000000"/>
                <w:sz w:val="25"/>
                <w:szCs w:val="25"/>
                <w:lang w:val="en-US"/>
              </w:rPr>
              <w:t>Linear equations, vectors, line</w:t>
            </w:r>
            <w:r w:rsidRPr="00837E51">
              <w:rPr>
                <w:rStyle w:val="apple-converted-space"/>
                <w:color w:val="000000"/>
                <w:sz w:val="25"/>
                <w:szCs w:val="25"/>
                <w:lang w:val="en-US"/>
              </w:rPr>
              <w:t> </w:t>
            </w:r>
            <w:r w:rsidRPr="00837E51">
              <w:rPr>
                <w:color w:val="000000"/>
                <w:sz w:val="25"/>
                <w:szCs w:val="25"/>
                <w:lang w:val="en-US"/>
              </w:rPr>
              <w:t>and plane, functions, differential equations, series, probability, queuing systems. </w:t>
            </w:r>
          </w:p>
        </w:tc>
      </w:tr>
      <w:tr w:rsidR="00C5773C" w:rsidRPr="00804CF9" w:rsidTr="002A1DE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3C" w:rsidRDefault="00C5773C" w:rsidP="00C5773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3C" w:rsidRPr="00F41FB7" w:rsidRDefault="00837E51" w:rsidP="00C5773C">
            <w:pPr>
              <w:jc w:val="center"/>
            </w:pPr>
            <w:proofErr w:type="spellStart"/>
            <w:r>
              <w:rPr>
                <w:color w:val="000000"/>
                <w:sz w:val="25"/>
                <w:szCs w:val="25"/>
              </w:rPr>
              <w:t>Discipline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content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E51" w:rsidRPr="00837E51" w:rsidRDefault="00837E51" w:rsidP="00837E51">
            <w:pPr>
              <w:pStyle w:val="ad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 w:rsidRPr="00837E51">
              <w:rPr>
                <w:color w:val="000000"/>
                <w:lang w:val="en-US"/>
              </w:rPr>
              <w:t>Complex numbers.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>Determinants and matrices.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>Systems of linear equations.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>Vectors and actions on them.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>Quadratic forms.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>Straight and plane.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>Number sequences.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>Differential and integral calculus of functions of one variable.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 xml:space="preserve">Indefinite, definite and multiple </w:t>
            </w:r>
            <w:proofErr w:type="spellStart"/>
            <w:r w:rsidRPr="00837E51">
              <w:rPr>
                <w:color w:val="000000"/>
                <w:lang w:val="en-US"/>
              </w:rPr>
              <w:t>integrals.Functions</w:t>
            </w:r>
            <w:proofErr w:type="spellEnd"/>
            <w:r w:rsidRPr="00837E51">
              <w:rPr>
                <w:color w:val="000000"/>
                <w:lang w:val="en-US"/>
              </w:rPr>
              <w:t xml:space="preserve"> of many variables.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 xml:space="preserve">Numerical and functional </w:t>
            </w:r>
            <w:proofErr w:type="spellStart"/>
            <w:r w:rsidRPr="00837E51">
              <w:rPr>
                <w:color w:val="000000"/>
                <w:lang w:val="en-US"/>
              </w:rPr>
              <w:t>series.Differential</w:t>
            </w:r>
            <w:proofErr w:type="spellEnd"/>
            <w:r w:rsidRPr="00837E51">
              <w:rPr>
                <w:color w:val="000000"/>
                <w:lang w:val="en-US"/>
              </w:rPr>
              <w:t xml:space="preserve"> Equations.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 xml:space="preserve">Random events and operations on </w:t>
            </w:r>
            <w:proofErr w:type="spellStart"/>
            <w:r w:rsidRPr="00837E51">
              <w:rPr>
                <w:color w:val="000000"/>
                <w:lang w:val="en-US"/>
              </w:rPr>
              <w:t>them.Basic</w:t>
            </w:r>
            <w:proofErr w:type="spellEnd"/>
            <w:r w:rsidRPr="00837E51">
              <w:rPr>
                <w:color w:val="000000"/>
                <w:lang w:val="en-US"/>
              </w:rPr>
              <w:t xml:space="preserve"> formulas and schemes of probability theory.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>Random variables and their characteristics.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>Selective method.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>Variational series.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>Reliability and Confidence Interval.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>Testing statistical hypotheses.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>The essence and types of regression.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>Estimating the significance of the equation and regression parameters.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>Markov chains.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>Queuing systems.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>As a result of studying the discipline, students must:</w:t>
            </w:r>
          </w:p>
          <w:p w:rsidR="00837E51" w:rsidRPr="00837E51" w:rsidRDefault="00837E51" w:rsidP="00837E51">
            <w:pPr>
              <w:pStyle w:val="ad"/>
              <w:spacing w:before="0" w:beforeAutospacing="0" w:after="0" w:afterAutospacing="0"/>
              <w:rPr>
                <w:color w:val="000000"/>
                <w:lang w:val="en-US"/>
              </w:rPr>
            </w:pPr>
            <w:r w:rsidRPr="00837E51">
              <w:rPr>
                <w:i/>
                <w:iCs/>
                <w:color w:val="000000"/>
                <w:lang w:val="en-US"/>
              </w:rPr>
              <w:t>know</w:t>
            </w:r>
            <w:r w:rsidRPr="00837E51">
              <w:rPr>
                <w:rStyle w:val="apple-converted-space"/>
                <w:i/>
                <w:iCs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>:</w:t>
            </w:r>
          </w:p>
          <w:p w:rsidR="00837E51" w:rsidRPr="00837E51" w:rsidRDefault="00837E51" w:rsidP="00837E51">
            <w:pPr>
              <w:pStyle w:val="ad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 w:rsidRPr="00837E51">
              <w:rPr>
                <w:color w:val="000000"/>
                <w:sz w:val="14"/>
                <w:szCs w:val="14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>- methods of vector algebra, linear algebra and analytical geometry;</w:t>
            </w:r>
          </w:p>
          <w:p w:rsidR="00837E51" w:rsidRPr="00837E51" w:rsidRDefault="00837E51" w:rsidP="00837E51">
            <w:pPr>
              <w:pStyle w:val="ad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 w:rsidRPr="00837E51">
              <w:rPr>
                <w:color w:val="000000"/>
                <w:lang w:val="en-US"/>
              </w:rPr>
              <w:t>- the basics of differential calculus of functions of one variable;</w:t>
            </w:r>
          </w:p>
          <w:p w:rsidR="00837E51" w:rsidRPr="00837E51" w:rsidRDefault="00837E51" w:rsidP="00837E51">
            <w:pPr>
              <w:pStyle w:val="ad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 w:rsidRPr="00837E51">
              <w:rPr>
                <w:color w:val="000000"/>
                <w:lang w:val="en-US"/>
              </w:rPr>
              <w:t>- the basics of integral calculus;</w:t>
            </w:r>
          </w:p>
          <w:p w:rsidR="00837E51" w:rsidRPr="00837E51" w:rsidRDefault="00837E51" w:rsidP="00837E51">
            <w:pPr>
              <w:pStyle w:val="ad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 w:rsidRPr="00837E51">
              <w:rPr>
                <w:color w:val="000000"/>
                <w:lang w:val="en-US"/>
              </w:rPr>
              <w:t>- methods of analysis of sequences and series;</w:t>
            </w:r>
          </w:p>
          <w:p w:rsidR="00837E51" w:rsidRPr="00837E51" w:rsidRDefault="00837E51" w:rsidP="00837E51">
            <w:pPr>
              <w:pStyle w:val="ad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 w:rsidRPr="00837E51">
              <w:rPr>
                <w:color w:val="000000"/>
                <w:lang w:val="en-US"/>
              </w:rPr>
              <w:t>- methods for solving ordinary differential equations;</w:t>
            </w:r>
          </w:p>
          <w:p w:rsidR="00837E51" w:rsidRPr="00837E51" w:rsidRDefault="00837E51" w:rsidP="00837E51">
            <w:pPr>
              <w:pStyle w:val="ad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 w:rsidRPr="00837E51">
              <w:rPr>
                <w:color w:val="000000"/>
                <w:lang w:val="en-US"/>
              </w:rPr>
              <w:t> –Basic concepts, axioms and schemes of probability theory;</w:t>
            </w:r>
          </w:p>
          <w:p w:rsidR="00837E51" w:rsidRPr="00837E51" w:rsidRDefault="00837E51" w:rsidP="00837E51">
            <w:pPr>
              <w:pStyle w:val="ad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 w:rsidRPr="00837E51">
              <w:rPr>
                <w:color w:val="000000"/>
                <w:lang w:val="en-US"/>
              </w:rPr>
              <w:t>- basic laws and characteristics of distributions of random variables;</w:t>
            </w:r>
          </w:p>
          <w:p w:rsidR="00837E51" w:rsidRPr="00837E51" w:rsidRDefault="00837E51" w:rsidP="00837E51">
            <w:pPr>
              <w:pStyle w:val="ad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 w:rsidRPr="00837E51">
              <w:rPr>
                <w:color w:val="000000"/>
                <w:lang w:val="en-US"/>
              </w:rPr>
              <w:t> - basic concepts and methods of statistical data processing;</w:t>
            </w:r>
          </w:p>
          <w:p w:rsidR="00837E51" w:rsidRPr="00837E51" w:rsidRDefault="00837E51" w:rsidP="00837E51">
            <w:pPr>
              <w:pStyle w:val="ad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 w:rsidRPr="00837E51">
              <w:rPr>
                <w:color w:val="000000"/>
                <w:lang w:val="en-US"/>
              </w:rPr>
              <w:t> - methods for constructing statistical hypotheses and criteria for testing them;</w:t>
            </w:r>
          </w:p>
          <w:p w:rsidR="00837E51" w:rsidRPr="00837E51" w:rsidRDefault="00837E51" w:rsidP="00837E51">
            <w:pPr>
              <w:pStyle w:val="ad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 w:rsidRPr="00837E51">
              <w:rPr>
                <w:color w:val="000000"/>
                <w:lang w:val="en-US"/>
              </w:rPr>
              <w:t> - basic concepts of correlation and regression analysis;</w:t>
            </w:r>
          </w:p>
          <w:p w:rsidR="00837E51" w:rsidRPr="00837E51" w:rsidRDefault="00837E51" w:rsidP="00837E51">
            <w:pPr>
              <w:pStyle w:val="ad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 w:rsidRPr="00837E51">
              <w:rPr>
                <w:color w:val="000000"/>
                <w:lang w:val="en-US"/>
              </w:rPr>
              <w:lastRenderedPageBreak/>
              <w:t> - basic concepts of the theory of Markov chains and queuing systems;</w:t>
            </w:r>
          </w:p>
          <w:p w:rsidR="00837E51" w:rsidRPr="00837E51" w:rsidRDefault="00837E51" w:rsidP="00837E51">
            <w:pPr>
              <w:pStyle w:val="ad"/>
              <w:spacing w:before="0" w:beforeAutospacing="0" w:after="0" w:afterAutospacing="0"/>
              <w:rPr>
                <w:color w:val="000000"/>
                <w:lang w:val="en-US"/>
              </w:rPr>
            </w:pPr>
            <w:r w:rsidRPr="00837E51">
              <w:rPr>
                <w:i/>
                <w:iCs/>
                <w:color w:val="000000"/>
                <w:lang w:val="en-US"/>
              </w:rPr>
              <w:t>be able to</w:t>
            </w:r>
            <w:r w:rsidRPr="00837E51">
              <w:rPr>
                <w:rStyle w:val="apple-converted-space"/>
                <w:i/>
                <w:iCs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>:</w:t>
            </w:r>
          </w:p>
          <w:p w:rsidR="00837E51" w:rsidRPr="00837E51" w:rsidRDefault="00837E51" w:rsidP="00837E51">
            <w:pPr>
              <w:pStyle w:val="ad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 w:rsidRPr="00837E51">
              <w:rPr>
                <w:b/>
                <w:bCs/>
                <w:color w:val="000000"/>
                <w:sz w:val="23"/>
                <w:szCs w:val="23"/>
                <w:lang w:val="en-US"/>
              </w:rPr>
              <w:t>- to</w:t>
            </w:r>
            <w:r w:rsidRPr="00837E51">
              <w:rPr>
                <w:rStyle w:val="apple-converted-space"/>
                <w:b/>
                <w:bCs/>
                <w:color w:val="000000"/>
                <w:sz w:val="23"/>
                <w:szCs w:val="23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>apply integral and differential calculus when solving applied economic and management problems;</w:t>
            </w:r>
          </w:p>
          <w:p w:rsidR="00837E51" w:rsidRPr="00837E51" w:rsidRDefault="00837E51" w:rsidP="00837E51">
            <w:pPr>
              <w:pStyle w:val="ad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 w:rsidRPr="00837E51">
              <w:rPr>
                <w:color w:val="000000"/>
                <w:lang w:val="en-US"/>
              </w:rPr>
              <w:t>- to conduct research on numerical sequences and series;</w:t>
            </w:r>
          </w:p>
          <w:p w:rsidR="00837E51" w:rsidRPr="00837E51" w:rsidRDefault="00837E51" w:rsidP="00837E51">
            <w:pPr>
              <w:pStyle w:val="ad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 w:rsidRPr="00837E51">
              <w:rPr>
                <w:color w:val="000000"/>
                <w:lang w:val="en-US"/>
              </w:rPr>
              <w:t> - to solve ordinary differential equations;</w:t>
            </w:r>
          </w:p>
          <w:p w:rsidR="00837E51" w:rsidRPr="00837E51" w:rsidRDefault="00837E51" w:rsidP="00837E51">
            <w:pPr>
              <w:pStyle w:val="ad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 w:rsidRPr="00837E51">
              <w:rPr>
                <w:color w:val="000000"/>
                <w:lang w:val="en-US"/>
              </w:rPr>
              <w:t>- to solve probabilistic-theoretical and statistical problems;</w:t>
            </w:r>
          </w:p>
          <w:p w:rsidR="00837E51" w:rsidRPr="00837E51" w:rsidRDefault="00837E51" w:rsidP="00837E51">
            <w:pPr>
              <w:pStyle w:val="ad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 w:rsidRPr="00837E51">
              <w:rPr>
                <w:color w:val="000000"/>
                <w:lang w:val="en-US"/>
              </w:rPr>
              <w:t>- to carry out statistical analysis and data processing;</w:t>
            </w:r>
          </w:p>
          <w:p w:rsidR="00C5773C" w:rsidRPr="00837E51" w:rsidRDefault="00C5773C" w:rsidP="00C5773C">
            <w:pPr>
              <w:tabs>
                <w:tab w:val="left" w:pos="285"/>
                <w:tab w:val="num" w:pos="1353"/>
              </w:tabs>
              <w:jc w:val="both"/>
              <w:rPr>
                <w:b/>
                <w:sz w:val="23"/>
                <w:szCs w:val="23"/>
                <w:lang w:val="en-US"/>
              </w:rPr>
            </w:pPr>
          </w:p>
        </w:tc>
      </w:tr>
      <w:tr w:rsidR="00C5773C" w:rsidTr="002A1DE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3C" w:rsidRDefault="00C5773C" w:rsidP="00C5773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3C" w:rsidRPr="00344702" w:rsidRDefault="00837E51" w:rsidP="00C5773C">
            <w:pPr>
              <w:jc w:val="center"/>
            </w:pPr>
            <w:proofErr w:type="spellStart"/>
            <w:r>
              <w:rPr>
                <w:color w:val="000000"/>
                <w:sz w:val="25"/>
                <w:szCs w:val="25"/>
              </w:rPr>
              <w:t>Recommended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reading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E51" w:rsidRPr="00837E51" w:rsidRDefault="00837E51" w:rsidP="00837E51">
            <w:pPr>
              <w:pStyle w:val="ad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 w:rsidRPr="00837E51">
              <w:rPr>
                <w:color w:val="000000"/>
                <w:lang w:val="en-US"/>
              </w:rPr>
              <w:t xml:space="preserve">1. </w:t>
            </w:r>
            <w:proofErr w:type="spellStart"/>
            <w:r w:rsidRPr="00837E51">
              <w:rPr>
                <w:color w:val="000000"/>
                <w:lang w:val="en-US"/>
              </w:rPr>
              <w:t>Buldyk</w:t>
            </w:r>
            <w:proofErr w:type="spellEnd"/>
            <w:r w:rsidRPr="00837E51">
              <w:rPr>
                <w:color w:val="000000"/>
                <w:lang w:val="en-US"/>
              </w:rPr>
              <w:t>, G.M.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 xml:space="preserve">Higher mathematics: a course of lectures: for students of economic specialties / G.M. </w:t>
            </w:r>
            <w:proofErr w:type="spellStart"/>
            <w:r w:rsidRPr="00837E51">
              <w:rPr>
                <w:color w:val="000000"/>
                <w:lang w:val="en-US"/>
              </w:rPr>
              <w:t>Buldyk</w:t>
            </w:r>
            <w:proofErr w:type="spellEnd"/>
            <w:r w:rsidRPr="00837E51">
              <w:rPr>
                <w:color w:val="000000"/>
                <w:lang w:val="en-US"/>
              </w:rPr>
              <w:t>.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 xml:space="preserve">- Minsk: </w:t>
            </w:r>
            <w:proofErr w:type="spellStart"/>
            <w:r w:rsidRPr="00837E51">
              <w:rPr>
                <w:color w:val="000000"/>
                <w:lang w:val="en-US"/>
              </w:rPr>
              <w:t>FUAinform</w:t>
            </w:r>
            <w:proofErr w:type="spellEnd"/>
            <w:r w:rsidRPr="00837E51">
              <w:rPr>
                <w:color w:val="000000"/>
                <w:lang w:val="en-US"/>
              </w:rPr>
              <w:t xml:space="preserve">, </w:t>
            </w:r>
            <w:proofErr w:type="gramStart"/>
            <w:r w:rsidRPr="00837E51">
              <w:rPr>
                <w:color w:val="000000"/>
                <w:lang w:val="en-US"/>
              </w:rPr>
              <w:t>2010 .</w:t>
            </w:r>
            <w:proofErr w:type="gramEnd"/>
            <w:r w:rsidRPr="00837E51">
              <w:rPr>
                <w:color w:val="000000"/>
                <w:lang w:val="en-US"/>
              </w:rPr>
              <w:t>-- 544 p. </w:t>
            </w:r>
          </w:p>
          <w:p w:rsidR="00837E51" w:rsidRPr="00837E51" w:rsidRDefault="00837E51" w:rsidP="00837E51">
            <w:pPr>
              <w:pStyle w:val="ad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 w:rsidRPr="00837E51">
              <w:rPr>
                <w:color w:val="000000"/>
                <w:lang w:val="en-US"/>
              </w:rPr>
              <w:t xml:space="preserve">2. </w:t>
            </w:r>
            <w:proofErr w:type="spellStart"/>
            <w:r w:rsidRPr="00837E51">
              <w:rPr>
                <w:color w:val="000000"/>
                <w:lang w:val="en-US"/>
              </w:rPr>
              <w:t>Buldyk</w:t>
            </w:r>
            <w:proofErr w:type="spellEnd"/>
            <w:r w:rsidRPr="00837E51">
              <w:rPr>
                <w:color w:val="000000"/>
                <w:lang w:val="en-US"/>
              </w:rPr>
              <w:t>, G.M.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>Collection of problems and exercises in higher mathematics.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 xml:space="preserve">For students of economic specialties of universities, economists-practitioners / G.M. </w:t>
            </w:r>
            <w:proofErr w:type="spellStart"/>
            <w:r w:rsidRPr="00837E51">
              <w:rPr>
                <w:color w:val="000000"/>
                <w:lang w:val="en-US"/>
              </w:rPr>
              <w:t>Buldyk</w:t>
            </w:r>
            <w:proofErr w:type="spellEnd"/>
            <w:r w:rsidRPr="00837E51">
              <w:rPr>
                <w:color w:val="000000"/>
                <w:lang w:val="en-US"/>
              </w:rPr>
              <w:t>.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 xml:space="preserve">- Minsk: </w:t>
            </w:r>
            <w:proofErr w:type="spellStart"/>
            <w:r w:rsidRPr="00837E51">
              <w:rPr>
                <w:color w:val="000000"/>
                <w:lang w:val="en-US"/>
              </w:rPr>
              <w:t>FUAinform</w:t>
            </w:r>
            <w:proofErr w:type="spellEnd"/>
            <w:r w:rsidRPr="00837E51">
              <w:rPr>
                <w:color w:val="000000"/>
                <w:lang w:val="en-US"/>
              </w:rPr>
              <w:t xml:space="preserve">, </w:t>
            </w:r>
            <w:proofErr w:type="gramStart"/>
            <w:r w:rsidRPr="00837E51">
              <w:rPr>
                <w:color w:val="000000"/>
                <w:lang w:val="en-US"/>
              </w:rPr>
              <w:t>2009 .</w:t>
            </w:r>
            <w:proofErr w:type="gramEnd"/>
            <w:r w:rsidRPr="00837E51">
              <w:rPr>
                <w:color w:val="000000"/>
                <w:lang w:val="en-US"/>
              </w:rPr>
              <w:t>-- 320 p. </w:t>
            </w:r>
          </w:p>
          <w:p w:rsidR="00837E51" w:rsidRPr="00837E51" w:rsidRDefault="00837E51" w:rsidP="00837E51">
            <w:pPr>
              <w:pStyle w:val="ad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 w:rsidRPr="00837E51">
              <w:rPr>
                <w:color w:val="000000"/>
                <w:lang w:val="en-US"/>
              </w:rPr>
              <w:t xml:space="preserve">3. </w:t>
            </w:r>
            <w:proofErr w:type="spellStart"/>
            <w:r w:rsidRPr="00837E51">
              <w:rPr>
                <w:color w:val="000000"/>
                <w:lang w:val="en-US"/>
              </w:rPr>
              <w:t>Buldyk</w:t>
            </w:r>
            <w:proofErr w:type="spellEnd"/>
            <w:r w:rsidRPr="00837E51">
              <w:rPr>
                <w:color w:val="000000"/>
                <w:lang w:val="en-US"/>
              </w:rPr>
              <w:t>,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>G.M.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>Probability theory and mathematical statistics: a tutorial.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>- Minsk: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>"Higher School",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>2015. - 300 p.  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> </w:t>
            </w:r>
          </w:p>
          <w:p w:rsidR="00837E51" w:rsidRPr="00837E51" w:rsidRDefault="00837E51" w:rsidP="00837E51">
            <w:pPr>
              <w:pStyle w:val="ad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 w:rsidRPr="00837E51">
              <w:rPr>
                <w:color w:val="000000"/>
                <w:lang w:val="en-US"/>
              </w:rPr>
              <w:t xml:space="preserve">4. </w:t>
            </w:r>
            <w:proofErr w:type="spellStart"/>
            <w:r w:rsidRPr="00837E51">
              <w:rPr>
                <w:color w:val="000000"/>
                <w:lang w:val="en-US"/>
              </w:rPr>
              <w:t>Buldyk</w:t>
            </w:r>
            <w:proofErr w:type="spellEnd"/>
            <w:r w:rsidRPr="00837E51">
              <w:rPr>
                <w:color w:val="000000"/>
                <w:lang w:val="en-US"/>
              </w:rPr>
              <w:t>, G.M.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>Higher mathematics.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>Problems and Exercises in Probability Theory and Mathematical Statistics: Textbook for University Students.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 xml:space="preserve">- Minsk: BIP, </w:t>
            </w:r>
            <w:proofErr w:type="gramStart"/>
            <w:r w:rsidRPr="00837E51">
              <w:rPr>
                <w:color w:val="000000"/>
                <w:lang w:val="en-US"/>
              </w:rPr>
              <w:t>2015 .</w:t>
            </w:r>
            <w:proofErr w:type="gramEnd"/>
            <w:r w:rsidRPr="00837E51">
              <w:rPr>
                <w:color w:val="000000"/>
                <w:lang w:val="en-US"/>
              </w:rPr>
              <w:t>-- 106 p.</w:t>
            </w:r>
          </w:p>
          <w:p w:rsidR="00837E51" w:rsidRDefault="00837E51" w:rsidP="00837E51">
            <w:pPr>
              <w:pStyle w:val="ad"/>
              <w:spacing w:before="0" w:beforeAutospacing="0" w:after="0" w:afterAutospacing="0"/>
              <w:jc w:val="both"/>
              <w:rPr>
                <w:color w:val="000000"/>
              </w:rPr>
            </w:pPr>
            <w:r w:rsidRPr="00837E51">
              <w:rPr>
                <w:color w:val="000000"/>
                <w:lang w:val="en-US"/>
              </w:rPr>
              <w:t>5.Ostapenko, A.V.</w:t>
            </w:r>
            <w:r w:rsidRPr="00837E51">
              <w:rPr>
                <w:rStyle w:val="apple-converted-space"/>
                <w:color w:val="000000"/>
                <w:lang w:val="en-US"/>
              </w:rPr>
              <w:t> </w:t>
            </w:r>
            <w:r w:rsidRPr="00837E51">
              <w:rPr>
                <w:color w:val="000000"/>
                <w:lang w:val="en-US"/>
              </w:rPr>
              <w:t xml:space="preserve">Higher mathematics: a course of lectures in 2 hours - Minsk: </w:t>
            </w:r>
            <w:proofErr w:type="spellStart"/>
            <w:r w:rsidRPr="00837E51">
              <w:rPr>
                <w:color w:val="000000"/>
                <w:lang w:val="en-US"/>
              </w:rPr>
              <w:t>Bip</w:t>
            </w:r>
            <w:proofErr w:type="spellEnd"/>
            <w:r w:rsidRPr="00837E51">
              <w:rPr>
                <w:color w:val="000000"/>
                <w:lang w:val="en-US"/>
              </w:rPr>
              <w:t>.-</w:t>
            </w:r>
            <w:proofErr w:type="spellStart"/>
            <w:r w:rsidRPr="00837E51">
              <w:rPr>
                <w:color w:val="000000"/>
                <w:lang w:val="en-US"/>
              </w:rPr>
              <w:t>Ch.I</w:t>
            </w:r>
            <w:proofErr w:type="spellEnd"/>
            <w:r w:rsidRPr="00837E51">
              <w:rPr>
                <w:color w:val="000000"/>
                <w:lang w:val="en-US"/>
              </w:rPr>
              <w:t xml:space="preserve">.- 2020.- </w:t>
            </w:r>
            <w:r>
              <w:rPr>
                <w:color w:val="000000"/>
              </w:rPr>
              <w:t xml:space="preserve">135 p., </w:t>
            </w:r>
            <w:proofErr w:type="spellStart"/>
            <w:r>
              <w:rPr>
                <w:color w:val="000000"/>
              </w:rPr>
              <w:t>Part</w:t>
            </w:r>
            <w:proofErr w:type="spellEnd"/>
            <w:r>
              <w:rPr>
                <w:color w:val="000000"/>
              </w:rPr>
              <w:t xml:space="preserve"> II.- 2020.-119 p.</w:t>
            </w:r>
          </w:p>
          <w:p w:rsidR="00C5773C" w:rsidRPr="003926FC" w:rsidRDefault="00C5773C" w:rsidP="00C5773C">
            <w:pPr>
              <w:tabs>
                <w:tab w:val="num" w:pos="1560"/>
                <w:tab w:val="left" w:pos="7938"/>
              </w:tabs>
              <w:jc w:val="both"/>
              <w:rPr>
                <w:b/>
                <w:sz w:val="23"/>
                <w:szCs w:val="23"/>
              </w:rPr>
            </w:pPr>
          </w:p>
        </w:tc>
      </w:tr>
      <w:tr w:rsidR="00C5773C" w:rsidRPr="00804CF9" w:rsidTr="002A1DE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3C" w:rsidRDefault="00C5773C" w:rsidP="00C5773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3C" w:rsidRPr="00F41FB7" w:rsidRDefault="00837E51" w:rsidP="00C5773C">
            <w:pPr>
              <w:jc w:val="center"/>
            </w:pPr>
            <w:proofErr w:type="spellStart"/>
            <w:r>
              <w:rPr>
                <w:color w:val="000000"/>
                <w:sz w:val="25"/>
                <w:szCs w:val="25"/>
              </w:rPr>
              <w:t>Teaching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Methods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E51" w:rsidRPr="00837E51" w:rsidRDefault="00837E51" w:rsidP="00837E51">
            <w:pPr>
              <w:pStyle w:val="ad"/>
              <w:spacing w:before="0" w:beforeAutospacing="0" w:after="0" w:afterAutospacing="0"/>
              <w:jc w:val="both"/>
              <w:rPr>
                <w:color w:val="000000"/>
                <w:sz w:val="23"/>
                <w:szCs w:val="23"/>
                <w:lang w:val="en-US"/>
              </w:rPr>
            </w:pPr>
            <w:r w:rsidRPr="00837E51">
              <w:rPr>
                <w:color w:val="000000"/>
                <w:sz w:val="23"/>
                <w:szCs w:val="23"/>
                <w:shd w:val="clear" w:color="auto" w:fill="C9D7F1"/>
                <w:lang w:val="en-US"/>
              </w:rPr>
              <w:t>The main program material is presented in lectures and consolidated in practical lessons.</w:t>
            </w:r>
            <w:r w:rsidRPr="00837E51">
              <w:rPr>
                <w:rStyle w:val="apple-converted-space"/>
                <w:color w:val="000000"/>
                <w:sz w:val="23"/>
                <w:szCs w:val="23"/>
                <w:shd w:val="clear" w:color="auto" w:fill="C9D7F1"/>
                <w:lang w:val="en-US"/>
              </w:rPr>
              <w:t> </w:t>
            </w:r>
            <w:r w:rsidRPr="00837E51">
              <w:rPr>
                <w:color w:val="000000"/>
                <w:sz w:val="23"/>
                <w:szCs w:val="23"/>
                <w:lang w:val="en-US"/>
              </w:rPr>
              <w:t>Some of the material is offered for self-</w:t>
            </w:r>
            <w:proofErr w:type="spellStart"/>
            <w:r w:rsidRPr="00837E51">
              <w:rPr>
                <w:color w:val="000000"/>
                <w:sz w:val="23"/>
                <w:szCs w:val="23"/>
                <w:lang w:val="en-US"/>
              </w:rPr>
              <w:t>study.Current</w:t>
            </w:r>
            <w:proofErr w:type="spellEnd"/>
            <w:r w:rsidRPr="00837E51">
              <w:rPr>
                <w:color w:val="000000"/>
                <w:sz w:val="23"/>
                <w:szCs w:val="23"/>
                <w:lang w:val="en-US"/>
              </w:rPr>
              <w:t xml:space="preserve"> control is carried out by questioning in practical classes, completing individual assignments.</w:t>
            </w:r>
          </w:p>
          <w:p w:rsidR="00837E51" w:rsidRPr="00837E51" w:rsidRDefault="00837E51" w:rsidP="00837E51">
            <w:pPr>
              <w:pStyle w:val="ad"/>
              <w:spacing w:before="0" w:beforeAutospacing="0" w:after="0" w:afterAutospacing="0"/>
              <w:jc w:val="both"/>
              <w:rPr>
                <w:color w:val="000000"/>
                <w:sz w:val="23"/>
                <w:szCs w:val="23"/>
                <w:lang w:val="en-US"/>
              </w:rPr>
            </w:pPr>
            <w:r w:rsidRPr="00837E51">
              <w:rPr>
                <w:color w:val="000000"/>
                <w:sz w:val="23"/>
                <w:szCs w:val="23"/>
                <w:lang w:val="en-US"/>
              </w:rPr>
              <w:t>During each semester, control works are provided</w:t>
            </w:r>
          </w:p>
          <w:p w:rsidR="00C5773C" w:rsidRPr="00837E51" w:rsidRDefault="00C5773C" w:rsidP="00C5773C">
            <w:pPr>
              <w:jc w:val="both"/>
              <w:rPr>
                <w:sz w:val="23"/>
                <w:szCs w:val="23"/>
                <w:lang w:val="en-US"/>
              </w:rPr>
            </w:pPr>
          </w:p>
        </w:tc>
      </w:tr>
      <w:tr w:rsidR="00C5773C" w:rsidRPr="00D00316" w:rsidTr="002A1DE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3C" w:rsidRPr="00D00316" w:rsidRDefault="00C5773C" w:rsidP="00C5773C">
            <w:pPr>
              <w:jc w:val="center"/>
            </w:pPr>
            <w:r w:rsidRPr="00D00316">
              <w:t>12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3C" w:rsidRPr="00D00316" w:rsidRDefault="00837E51" w:rsidP="00C5773C">
            <w:pPr>
              <w:jc w:val="center"/>
            </w:pPr>
            <w:proofErr w:type="spellStart"/>
            <w:r>
              <w:rPr>
                <w:color w:val="000000"/>
                <w:sz w:val="25"/>
                <w:szCs w:val="25"/>
              </w:rPr>
              <w:t>Language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of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instruction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73C" w:rsidRPr="00D00316" w:rsidRDefault="00837E51" w:rsidP="00C5773C">
            <w:pPr>
              <w:jc w:val="center"/>
            </w:pPr>
            <w:proofErr w:type="spellStart"/>
            <w:r>
              <w:rPr>
                <w:color w:val="000000"/>
                <w:sz w:val="25"/>
                <w:szCs w:val="25"/>
              </w:rPr>
              <w:t>Russian</w:t>
            </w:r>
            <w:proofErr w:type="spellEnd"/>
          </w:p>
        </w:tc>
      </w:tr>
    </w:tbl>
    <w:p w:rsidR="00E523CC" w:rsidRDefault="00E523CC" w:rsidP="00E523CC">
      <w:pPr>
        <w:jc w:val="center"/>
        <w:rPr>
          <w:b/>
        </w:rPr>
      </w:pPr>
    </w:p>
    <w:p w:rsidR="00E523CC" w:rsidRDefault="00E523CC" w:rsidP="00E523CC">
      <w:pPr>
        <w:jc w:val="center"/>
        <w:rPr>
          <w:b/>
        </w:rPr>
      </w:pPr>
    </w:p>
    <w:p w:rsidR="00E523CC" w:rsidRDefault="00E523CC" w:rsidP="00E523CC">
      <w:pPr>
        <w:jc w:val="center"/>
        <w:rPr>
          <w:b/>
        </w:rPr>
      </w:pPr>
    </w:p>
    <w:p w:rsidR="00E523CC" w:rsidRDefault="00E523CC"/>
    <w:sectPr w:rsidR="00E523CC" w:rsidSect="00BB2F60">
      <w:type w:val="continuous"/>
      <w:pgSz w:w="11909" w:h="16838"/>
      <w:pgMar w:top="1134" w:right="850" w:bottom="1134" w:left="1701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413BC"/>
    <w:multiLevelType w:val="hybridMultilevel"/>
    <w:tmpl w:val="326E1712"/>
    <w:lvl w:ilvl="0" w:tplc="8ECE1C2C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" w15:restartNumberingAfterBreak="0">
    <w:nsid w:val="0E6C791A"/>
    <w:multiLevelType w:val="hybridMultilevel"/>
    <w:tmpl w:val="1D849156"/>
    <w:lvl w:ilvl="0" w:tplc="B0706DC2">
      <w:start w:val="1"/>
      <w:numFmt w:val="bullet"/>
      <w:pStyle w:val="a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ED06CB3"/>
    <w:multiLevelType w:val="hybridMultilevel"/>
    <w:tmpl w:val="1C80C98A"/>
    <w:lvl w:ilvl="0" w:tplc="041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F0B3E04"/>
    <w:multiLevelType w:val="hybridMultilevel"/>
    <w:tmpl w:val="A8065C5A"/>
    <w:lvl w:ilvl="0" w:tplc="13DAF52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07E7438"/>
    <w:multiLevelType w:val="hybridMultilevel"/>
    <w:tmpl w:val="0BEEEA8C"/>
    <w:lvl w:ilvl="0" w:tplc="8BCEE974">
      <w:start w:val="1"/>
      <w:numFmt w:val="decimal"/>
      <w:suff w:val="space"/>
      <w:lvlText w:val="%1."/>
      <w:lvlJc w:val="left"/>
      <w:pPr>
        <w:ind w:left="57" w:hanging="57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C53D29"/>
    <w:multiLevelType w:val="hybridMultilevel"/>
    <w:tmpl w:val="35CAD420"/>
    <w:lvl w:ilvl="0" w:tplc="D4CAE1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229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813380E"/>
    <w:multiLevelType w:val="hybridMultilevel"/>
    <w:tmpl w:val="552AADE2"/>
    <w:lvl w:ilvl="0" w:tplc="FFFFFFFF">
      <w:start w:val="1"/>
      <w:numFmt w:val="decimal"/>
      <w:lvlText w:val="%1."/>
      <w:lvlJc w:val="left"/>
      <w:pPr>
        <w:ind w:left="468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C62407"/>
    <w:multiLevelType w:val="hybridMultilevel"/>
    <w:tmpl w:val="8CB44F86"/>
    <w:lvl w:ilvl="0" w:tplc="595A3E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7F1FB3"/>
    <w:multiLevelType w:val="hybridMultilevel"/>
    <w:tmpl w:val="AB08BB92"/>
    <w:lvl w:ilvl="0" w:tplc="D4CAE1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D02CD7"/>
    <w:multiLevelType w:val="hybridMultilevel"/>
    <w:tmpl w:val="974CE6BA"/>
    <w:lvl w:ilvl="0" w:tplc="241493A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E15113"/>
    <w:multiLevelType w:val="hybridMultilevel"/>
    <w:tmpl w:val="32E87A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45E40013"/>
    <w:multiLevelType w:val="hybridMultilevel"/>
    <w:tmpl w:val="FB5A5152"/>
    <w:lvl w:ilvl="0" w:tplc="51CC76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EB11D0"/>
    <w:multiLevelType w:val="singleLevel"/>
    <w:tmpl w:val="09520E0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4" w15:restartNumberingAfterBreak="0">
    <w:nsid w:val="59E56F52"/>
    <w:multiLevelType w:val="hybridMultilevel"/>
    <w:tmpl w:val="B5AAF31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AD97B6A"/>
    <w:multiLevelType w:val="hybridMultilevel"/>
    <w:tmpl w:val="EB0CE1CA"/>
    <w:lvl w:ilvl="0" w:tplc="BC548C02">
      <w:start w:val="1"/>
      <w:numFmt w:val="decimal"/>
      <w:suff w:val="space"/>
      <w:lvlText w:val="%1."/>
      <w:lvlJc w:val="left"/>
      <w:pPr>
        <w:ind w:left="57" w:hanging="57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6" w15:restartNumberingAfterBreak="0">
    <w:nsid w:val="5F9A6229"/>
    <w:multiLevelType w:val="hybridMultilevel"/>
    <w:tmpl w:val="20188E00"/>
    <w:lvl w:ilvl="0" w:tplc="FFFFFFFF">
      <w:start w:val="1"/>
      <w:numFmt w:val="bullet"/>
      <w:lvlText w:val="–"/>
      <w:lvlJc w:val="left"/>
      <w:pPr>
        <w:ind w:left="888" w:hanging="360"/>
      </w:pPr>
      <w:rPr>
        <w:rFonts w:ascii="Times New Roman" w:hAnsi="Times New Roman" w:cs="Times New Roman" w:hint="default"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0DA3487"/>
    <w:multiLevelType w:val="hybridMultilevel"/>
    <w:tmpl w:val="C3841324"/>
    <w:lvl w:ilvl="0" w:tplc="AD88B69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5C55CC7"/>
    <w:multiLevelType w:val="hybridMultilevel"/>
    <w:tmpl w:val="0C2413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15"/>
  </w:num>
  <w:num w:numId="8">
    <w:abstractNumId w:val="12"/>
  </w:num>
  <w:num w:numId="9">
    <w:abstractNumId w:val="2"/>
  </w:num>
  <w:num w:numId="10">
    <w:abstractNumId w:val="18"/>
  </w:num>
  <w:num w:numId="11">
    <w:abstractNumId w:val="17"/>
  </w:num>
  <w:num w:numId="12">
    <w:abstractNumId w:val="8"/>
  </w:num>
  <w:num w:numId="13">
    <w:abstractNumId w:val="0"/>
  </w:num>
  <w:num w:numId="14">
    <w:abstractNumId w:val="5"/>
  </w:num>
  <w:num w:numId="15">
    <w:abstractNumId w:val="9"/>
  </w:num>
  <w:num w:numId="16">
    <w:abstractNumId w:val="10"/>
  </w:num>
  <w:num w:numId="17">
    <w:abstractNumId w:val="11"/>
  </w:num>
  <w:num w:numId="18">
    <w:abstractNumId w:val="13"/>
  </w:num>
  <w:num w:numId="19">
    <w:abstractNumId w:val="4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222F"/>
    <w:rsid w:val="0001210F"/>
    <w:rsid w:val="00050CF4"/>
    <w:rsid w:val="000648FF"/>
    <w:rsid w:val="00090766"/>
    <w:rsid w:val="000A286A"/>
    <w:rsid w:val="000C24D1"/>
    <w:rsid w:val="000C6C41"/>
    <w:rsid w:val="000C7A75"/>
    <w:rsid w:val="000E501C"/>
    <w:rsid w:val="001201E9"/>
    <w:rsid w:val="00135D39"/>
    <w:rsid w:val="00172AEB"/>
    <w:rsid w:val="001C6834"/>
    <w:rsid w:val="001E5F75"/>
    <w:rsid w:val="001F1670"/>
    <w:rsid w:val="001F2E4B"/>
    <w:rsid w:val="001F7379"/>
    <w:rsid w:val="00232A60"/>
    <w:rsid w:val="002867BE"/>
    <w:rsid w:val="002A1DED"/>
    <w:rsid w:val="002C3A2C"/>
    <w:rsid w:val="00371547"/>
    <w:rsid w:val="003A0780"/>
    <w:rsid w:val="003B08AF"/>
    <w:rsid w:val="003B1944"/>
    <w:rsid w:val="003D53FC"/>
    <w:rsid w:val="003E62B9"/>
    <w:rsid w:val="004C4CD9"/>
    <w:rsid w:val="004E02CC"/>
    <w:rsid w:val="004E49CF"/>
    <w:rsid w:val="004F6D62"/>
    <w:rsid w:val="0056587D"/>
    <w:rsid w:val="00595A61"/>
    <w:rsid w:val="005965B4"/>
    <w:rsid w:val="005A00EA"/>
    <w:rsid w:val="005E18D9"/>
    <w:rsid w:val="00605C51"/>
    <w:rsid w:val="00616EE6"/>
    <w:rsid w:val="00617604"/>
    <w:rsid w:val="00631C89"/>
    <w:rsid w:val="00653A23"/>
    <w:rsid w:val="00677A24"/>
    <w:rsid w:val="006B6C08"/>
    <w:rsid w:val="006D75A9"/>
    <w:rsid w:val="006E01B9"/>
    <w:rsid w:val="006F4200"/>
    <w:rsid w:val="00705675"/>
    <w:rsid w:val="00707A44"/>
    <w:rsid w:val="0071065B"/>
    <w:rsid w:val="00724D5D"/>
    <w:rsid w:val="0074507E"/>
    <w:rsid w:val="007736D2"/>
    <w:rsid w:val="00796266"/>
    <w:rsid w:val="007B0D49"/>
    <w:rsid w:val="007D3940"/>
    <w:rsid w:val="00800A08"/>
    <w:rsid w:val="00804CF9"/>
    <w:rsid w:val="008075BD"/>
    <w:rsid w:val="0082174D"/>
    <w:rsid w:val="00837E51"/>
    <w:rsid w:val="0084222F"/>
    <w:rsid w:val="008475CD"/>
    <w:rsid w:val="008573CE"/>
    <w:rsid w:val="00881AF0"/>
    <w:rsid w:val="0088684C"/>
    <w:rsid w:val="00890D0C"/>
    <w:rsid w:val="008A6E5E"/>
    <w:rsid w:val="008B35E7"/>
    <w:rsid w:val="008E1871"/>
    <w:rsid w:val="00937725"/>
    <w:rsid w:val="009411B0"/>
    <w:rsid w:val="00942D73"/>
    <w:rsid w:val="009770AB"/>
    <w:rsid w:val="00984D30"/>
    <w:rsid w:val="00985BB1"/>
    <w:rsid w:val="009A6E37"/>
    <w:rsid w:val="00A04C8D"/>
    <w:rsid w:val="00A26ACA"/>
    <w:rsid w:val="00A7418B"/>
    <w:rsid w:val="00A83A3C"/>
    <w:rsid w:val="00AD5657"/>
    <w:rsid w:val="00AF0990"/>
    <w:rsid w:val="00B03FB5"/>
    <w:rsid w:val="00B064D6"/>
    <w:rsid w:val="00B10560"/>
    <w:rsid w:val="00B32FE3"/>
    <w:rsid w:val="00B75A42"/>
    <w:rsid w:val="00B7621E"/>
    <w:rsid w:val="00BB2F60"/>
    <w:rsid w:val="00BD48AD"/>
    <w:rsid w:val="00C32B7C"/>
    <w:rsid w:val="00C46716"/>
    <w:rsid w:val="00C5773C"/>
    <w:rsid w:val="00CA48F3"/>
    <w:rsid w:val="00CA6DA6"/>
    <w:rsid w:val="00CC20ED"/>
    <w:rsid w:val="00D42857"/>
    <w:rsid w:val="00D43590"/>
    <w:rsid w:val="00D71935"/>
    <w:rsid w:val="00D93F00"/>
    <w:rsid w:val="00DA3ED1"/>
    <w:rsid w:val="00DE025C"/>
    <w:rsid w:val="00DE72F4"/>
    <w:rsid w:val="00E10F4A"/>
    <w:rsid w:val="00E523CC"/>
    <w:rsid w:val="00E547DC"/>
    <w:rsid w:val="00EB46B9"/>
    <w:rsid w:val="00EB55AE"/>
    <w:rsid w:val="00F14196"/>
    <w:rsid w:val="00F23FE7"/>
    <w:rsid w:val="00F81D76"/>
    <w:rsid w:val="00FC585E"/>
    <w:rsid w:val="00FD7D25"/>
    <w:rsid w:val="00FF0C3E"/>
    <w:rsid w:val="00FF2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C2F26E"/>
  <w15:docId w15:val="{00B775D2-FDE6-467D-92D0-4ADCB8A7C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705675"/>
    <w:rPr>
      <w:sz w:val="24"/>
      <w:szCs w:val="24"/>
      <w:lang w:val="ru-RU" w:eastAsia="ru-RU"/>
    </w:rPr>
  </w:style>
  <w:style w:type="paragraph" w:styleId="1">
    <w:name w:val="heading 1"/>
    <w:basedOn w:val="a0"/>
    <w:next w:val="a0"/>
    <w:link w:val="10"/>
    <w:qFormat/>
    <w:rsid w:val="00D93F0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4222F"/>
    <w:pPr>
      <w:ind w:firstLine="720"/>
      <w:jc w:val="both"/>
    </w:pPr>
  </w:style>
  <w:style w:type="character" w:customStyle="1" w:styleId="a5">
    <w:name w:val="Основной текст с отступом Знак"/>
    <w:link w:val="a4"/>
    <w:rsid w:val="0084222F"/>
    <w:rPr>
      <w:sz w:val="24"/>
      <w:szCs w:val="24"/>
      <w:lang w:val="ru-RU" w:eastAsia="ru-RU" w:bidi="ar-SA"/>
    </w:rPr>
  </w:style>
  <w:style w:type="character" w:customStyle="1" w:styleId="NoSpacingChar">
    <w:name w:val="No Spacing Char"/>
    <w:basedOn w:val="a1"/>
    <w:link w:val="11"/>
    <w:locked/>
    <w:rsid w:val="000C7A75"/>
    <w:rPr>
      <w:lang w:val="ru-RU" w:eastAsia="ru-RU" w:bidi="ar-SA"/>
    </w:rPr>
  </w:style>
  <w:style w:type="paragraph" w:customStyle="1" w:styleId="11">
    <w:name w:val="Без интервала1"/>
    <w:link w:val="NoSpacingChar"/>
    <w:rsid w:val="000C7A75"/>
    <w:rPr>
      <w:lang w:val="ru-RU" w:eastAsia="ru-RU"/>
    </w:rPr>
  </w:style>
  <w:style w:type="character" w:styleId="a6">
    <w:name w:val="Hyperlink"/>
    <w:basedOn w:val="a1"/>
    <w:rsid w:val="000C7A75"/>
    <w:rPr>
      <w:color w:val="0000FF"/>
      <w:u w:val="single"/>
    </w:rPr>
  </w:style>
  <w:style w:type="paragraph" w:customStyle="1" w:styleId="12">
    <w:name w:val="Без интервала1"/>
    <w:rsid w:val="00800A08"/>
    <w:rPr>
      <w:sz w:val="22"/>
      <w:szCs w:val="22"/>
      <w:lang w:val="ru-RU" w:eastAsia="ru-RU"/>
    </w:rPr>
  </w:style>
  <w:style w:type="character" w:customStyle="1" w:styleId="13">
    <w:name w:val="Знак Знак1"/>
    <w:locked/>
    <w:rsid w:val="00090766"/>
    <w:rPr>
      <w:sz w:val="24"/>
      <w:szCs w:val="24"/>
      <w:lang w:val="ru-RU" w:eastAsia="ru-RU" w:bidi="ar-SA"/>
    </w:rPr>
  </w:style>
  <w:style w:type="character" w:customStyle="1" w:styleId="10">
    <w:name w:val="Заголовок 1 Знак"/>
    <w:basedOn w:val="a1"/>
    <w:link w:val="1"/>
    <w:locked/>
    <w:rsid w:val="00D93F0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7">
    <w:name w:val="Основной текст Знак"/>
    <w:basedOn w:val="a1"/>
    <w:link w:val="a8"/>
    <w:locked/>
    <w:rsid w:val="001E5F75"/>
    <w:rPr>
      <w:sz w:val="24"/>
      <w:szCs w:val="24"/>
      <w:lang w:val="ru-RU" w:eastAsia="ru-RU" w:bidi="ar-SA"/>
    </w:rPr>
  </w:style>
  <w:style w:type="paragraph" w:styleId="a8">
    <w:name w:val="Body Text"/>
    <w:basedOn w:val="a0"/>
    <w:link w:val="a7"/>
    <w:rsid w:val="001E5F75"/>
    <w:pPr>
      <w:spacing w:after="120"/>
    </w:pPr>
  </w:style>
  <w:style w:type="paragraph" w:styleId="a9">
    <w:name w:val="List Paragraph"/>
    <w:basedOn w:val="a0"/>
    <w:uiPriority w:val="34"/>
    <w:qFormat/>
    <w:rsid w:val="00595A61"/>
    <w:pPr>
      <w:ind w:left="720"/>
      <w:contextualSpacing/>
    </w:pPr>
  </w:style>
  <w:style w:type="paragraph" w:customStyle="1" w:styleId="a">
    <w:name w:val="Маркир"/>
    <w:basedOn w:val="a9"/>
    <w:link w:val="aa"/>
    <w:qFormat/>
    <w:rsid w:val="00595A61"/>
    <w:pPr>
      <w:numPr>
        <w:numId w:val="5"/>
      </w:numPr>
      <w:tabs>
        <w:tab w:val="left" w:pos="851"/>
      </w:tabs>
      <w:spacing w:after="120"/>
      <w:jc w:val="both"/>
    </w:pPr>
    <w:rPr>
      <w:color w:val="000000"/>
      <w:sz w:val="28"/>
      <w:szCs w:val="28"/>
    </w:rPr>
  </w:style>
  <w:style w:type="character" w:customStyle="1" w:styleId="aa">
    <w:name w:val="Маркир Знак"/>
    <w:basedOn w:val="a1"/>
    <w:link w:val="a"/>
    <w:rsid w:val="00595A61"/>
    <w:rPr>
      <w:color w:val="000000"/>
      <w:sz w:val="28"/>
      <w:szCs w:val="28"/>
      <w:lang w:val="ru-RU" w:eastAsia="ru-RU"/>
    </w:rPr>
  </w:style>
  <w:style w:type="paragraph" w:styleId="3">
    <w:name w:val="Body Text 3"/>
    <w:basedOn w:val="a0"/>
    <w:link w:val="30"/>
    <w:rsid w:val="00595A6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rsid w:val="00595A61"/>
    <w:rPr>
      <w:sz w:val="16"/>
      <w:szCs w:val="16"/>
      <w:lang w:val="ru-RU" w:eastAsia="ru-RU"/>
    </w:rPr>
  </w:style>
  <w:style w:type="paragraph" w:styleId="ab">
    <w:name w:val="Balloon Text"/>
    <w:basedOn w:val="a0"/>
    <w:link w:val="ac"/>
    <w:rsid w:val="001201E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rsid w:val="001201E9"/>
    <w:rPr>
      <w:rFonts w:ascii="Tahoma" w:hAnsi="Tahoma" w:cs="Tahoma"/>
      <w:sz w:val="16"/>
      <w:szCs w:val="16"/>
      <w:lang w:val="ru-RU" w:eastAsia="ru-RU"/>
    </w:rPr>
  </w:style>
  <w:style w:type="character" w:customStyle="1" w:styleId="14">
    <w:name w:val="Стиль мартынов + 14 пт Знак Знак"/>
    <w:link w:val="140"/>
    <w:uiPriority w:val="99"/>
    <w:locked/>
    <w:rsid w:val="001201E9"/>
    <w:rPr>
      <w:sz w:val="28"/>
    </w:rPr>
  </w:style>
  <w:style w:type="paragraph" w:customStyle="1" w:styleId="140">
    <w:name w:val="Стиль мартынов + 14 пт"/>
    <w:basedOn w:val="a0"/>
    <w:link w:val="14"/>
    <w:uiPriority w:val="99"/>
    <w:rsid w:val="001201E9"/>
    <w:pPr>
      <w:widowControl w:val="0"/>
      <w:snapToGrid w:val="0"/>
      <w:ind w:firstLine="709"/>
      <w:jc w:val="both"/>
    </w:pPr>
    <w:rPr>
      <w:sz w:val="28"/>
      <w:szCs w:val="20"/>
      <w:lang w:val="en-US" w:eastAsia="en-US"/>
    </w:rPr>
  </w:style>
  <w:style w:type="character" w:customStyle="1" w:styleId="markedcontent">
    <w:name w:val="markedcontent"/>
    <w:basedOn w:val="a1"/>
    <w:rsid w:val="00E523CC"/>
  </w:style>
  <w:style w:type="character" w:customStyle="1" w:styleId="apple-converted-space">
    <w:name w:val="apple-converted-space"/>
    <w:basedOn w:val="a1"/>
    <w:rsid w:val="00837E51"/>
  </w:style>
  <w:style w:type="paragraph" w:styleId="ad">
    <w:name w:val="Normal (Web)"/>
    <w:basedOn w:val="a0"/>
    <w:uiPriority w:val="99"/>
    <w:unhideWhenUsed/>
    <w:rsid w:val="00837E5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7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КРАТКАЯ АННОТАЦИЯ</vt:lpstr>
    </vt:vector>
  </TitlesOfParts>
  <Company/>
  <LinksUpToDate>false</LinksUpToDate>
  <CharactersWithSpaces>3852</CharactersWithSpaces>
  <SharedDoc>false</SharedDoc>
  <HLinks>
    <vt:vector size="12" baseType="variant">
      <vt:variant>
        <vt:i4>6226013</vt:i4>
      </vt:variant>
      <vt:variant>
        <vt:i4>3</vt:i4>
      </vt:variant>
      <vt:variant>
        <vt:i4>0</vt:i4>
      </vt:variant>
      <vt:variant>
        <vt:i4>5</vt:i4>
      </vt:variant>
      <vt:variant>
        <vt:lpwstr>http://www.bibliotekar.ru/ecologicheskoe-pravo-3/114.htm</vt:lpwstr>
      </vt:variant>
      <vt:variant>
        <vt:lpwstr/>
      </vt:variant>
      <vt:variant>
        <vt:i4>5832797</vt:i4>
      </vt:variant>
      <vt:variant>
        <vt:i4>0</vt:i4>
      </vt:variant>
      <vt:variant>
        <vt:i4>0</vt:i4>
      </vt:variant>
      <vt:variant>
        <vt:i4>5</vt:i4>
      </vt:variant>
      <vt:variant>
        <vt:lpwstr>http://www.bibliotekar.ru/ecologicheskoe-pravo-3/112.htm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КРАТКАЯ АННОТАЦИЯ</dc:title>
  <dc:creator>admin</dc:creator>
  <cp:lastModifiedBy>Методист</cp:lastModifiedBy>
  <cp:revision>11</cp:revision>
  <dcterms:created xsi:type="dcterms:W3CDTF">2021-10-04T10:52:00Z</dcterms:created>
  <dcterms:modified xsi:type="dcterms:W3CDTF">2023-11-09T11:10:00Z</dcterms:modified>
</cp:coreProperties>
</file>